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1" w:rsidRPr="000C5061" w:rsidRDefault="000C5061" w:rsidP="000C5061">
      <w:pPr>
        <w:tabs>
          <w:tab w:val="left" w:pos="9638"/>
        </w:tabs>
        <w:spacing w:line="360" w:lineRule="auto"/>
        <w:ind w:right="-1"/>
        <w:rPr>
          <w:rFonts w:hint="eastAsia"/>
        </w:rPr>
      </w:pPr>
      <w:r w:rsidRPr="000C5061">
        <w:rPr>
          <w:rFonts w:eastAsia="Arial"/>
        </w:rPr>
        <w:t>……………………………………………</w:t>
      </w:r>
      <w:r w:rsidRPr="000C5061">
        <w:rPr>
          <w:rFonts w:hint="eastAsia"/>
        </w:rPr>
        <w:t>.............</w:t>
      </w:r>
      <w:r>
        <w:t xml:space="preserve">           </w:t>
      </w:r>
      <w:r w:rsidRPr="000C5061">
        <w:t xml:space="preserve">     </w:t>
      </w:r>
      <w:r>
        <w:t xml:space="preserve">         </w:t>
      </w:r>
      <w:r w:rsidRPr="000C5061">
        <w:t>Nisko, dnia ……………………...</w:t>
      </w:r>
    </w:p>
    <w:p w:rsidR="000C5061" w:rsidRPr="000C5061" w:rsidRDefault="000C5061" w:rsidP="000C5061">
      <w:pPr>
        <w:spacing w:line="360" w:lineRule="auto"/>
        <w:ind w:right="679"/>
        <w:rPr>
          <w:rFonts w:hint="eastAsia"/>
        </w:rPr>
      </w:pPr>
      <w:r w:rsidRPr="000C5061">
        <w:rPr>
          <w:rFonts w:eastAsia="Arial"/>
        </w:rPr>
        <w:t>……………………………………………</w:t>
      </w:r>
      <w:r w:rsidRPr="000C5061">
        <w:rPr>
          <w:rFonts w:hint="eastAsia"/>
        </w:rPr>
        <w:t>.............</w:t>
      </w:r>
    </w:p>
    <w:p w:rsidR="000C5061" w:rsidRPr="000C5061" w:rsidRDefault="000C5061" w:rsidP="000C5061">
      <w:pPr>
        <w:ind w:right="679"/>
        <w:rPr>
          <w:rFonts w:hint="eastAsia"/>
        </w:rPr>
      </w:pPr>
      <w:r w:rsidRPr="000C5061">
        <w:rPr>
          <w:rFonts w:eastAsia="Arial"/>
        </w:rPr>
        <w:t>……………………………………………</w:t>
      </w:r>
      <w:r w:rsidRPr="000C5061">
        <w:rPr>
          <w:rFonts w:hint="eastAsia"/>
        </w:rPr>
        <w:t>.............</w:t>
      </w:r>
    </w:p>
    <w:p w:rsidR="000C5061" w:rsidRPr="00EB4BB1" w:rsidRDefault="000C5061" w:rsidP="000C5061">
      <w:pPr>
        <w:ind w:right="679"/>
        <w:rPr>
          <w:rFonts w:hint="eastAsia"/>
          <w:i/>
          <w:sz w:val="16"/>
          <w:szCs w:val="16"/>
        </w:rPr>
      </w:pPr>
      <w:r w:rsidRPr="00EB4BB1">
        <w:rPr>
          <w:i/>
          <w:sz w:val="16"/>
          <w:szCs w:val="16"/>
        </w:rPr>
        <w:t xml:space="preserve">   (</w:t>
      </w:r>
      <w:r w:rsidRPr="00EB4BB1">
        <w:rPr>
          <w:i/>
          <w:iCs/>
          <w:sz w:val="16"/>
          <w:szCs w:val="16"/>
        </w:rPr>
        <w:t xml:space="preserve">imię i nazwisko lub </w:t>
      </w:r>
      <w:proofErr w:type="gramStart"/>
      <w:r w:rsidRPr="00EB4BB1">
        <w:rPr>
          <w:i/>
          <w:iCs/>
          <w:sz w:val="16"/>
          <w:szCs w:val="16"/>
        </w:rPr>
        <w:t>nazwa  i</w:t>
      </w:r>
      <w:proofErr w:type="gramEnd"/>
      <w:r w:rsidRPr="00EB4BB1">
        <w:rPr>
          <w:i/>
          <w:iCs/>
          <w:sz w:val="16"/>
          <w:szCs w:val="16"/>
        </w:rPr>
        <w:t xml:space="preserve">  adres  inwestora,</w:t>
      </w:r>
      <w:r w:rsidRPr="00EB4BB1">
        <w:rPr>
          <w:i/>
          <w:sz w:val="16"/>
          <w:szCs w:val="16"/>
        </w:rPr>
        <w:t xml:space="preserve"> </w:t>
      </w:r>
      <w:r w:rsidRPr="00EB4BB1">
        <w:rPr>
          <w:i/>
          <w:iCs/>
          <w:sz w:val="16"/>
          <w:szCs w:val="16"/>
        </w:rPr>
        <w:t>bądź pełnomocnika</w:t>
      </w:r>
      <w:r w:rsidRPr="00EB4BB1">
        <w:rPr>
          <w:i/>
          <w:sz w:val="16"/>
          <w:szCs w:val="16"/>
        </w:rPr>
        <w:t>)</w:t>
      </w:r>
    </w:p>
    <w:p w:rsidR="000C5061" w:rsidRDefault="000C5061" w:rsidP="000C5061">
      <w:pPr>
        <w:ind w:right="679"/>
        <w:rPr>
          <w:rFonts w:hint="eastAsia"/>
          <w:sz w:val="20"/>
        </w:rPr>
      </w:pPr>
    </w:p>
    <w:p w:rsidR="000C5061" w:rsidRDefault="000C5061" w:rsidP="000C5061">
      <w:pPr>
        <w:ind w:right="679"/>
        <w:rPr>
          <w:rFonts w:hint="eastAsia"/>
          <w:i/>
          <w:iCs/>
          <w:sz w:val="20"/>
        </w:rPr>
      </w:pPr>
    </w:p>
    <w:p w:rsidR="000C5061" w:rsidRDefault="000C5061" w:rsidP="000C5061">
      <w:pPr>
        <w:ind w:right="679"/>
        <w:rPr>
          <w:rFonts w:hint="eastAsia"/>
          <w:sz w:val="20"/>
        </w:rPr>
      </w:pPr>
    </w:p>
    <w:p w:rsidR="000C5061" w:rsidRPr="00884DFD" w:rsidRDefault="000C5061" w:rsidP="000C5061">
      <w:pPr>
        <w:ind w:left="4536" w:right="679"/>
        <w:rPr>
          <w:rFonts w:hint="eastAsia"/>
          <w:b/>
          <w:sz w:val="28"/>
        </w:rPr>
      </w:pPr>
      <w:r w:rsidRPr="00884DFD">
        <w:rPr>
          <w:b/>
          <w:sz w:val="28"/>
        </w:rPr>
        <w:t>POWIATOWY INSPEKTOR</w:t>
      </w:r>
    </w:p>
    <w:p w:rsidR="000C5061" w:rsidRPr="00884DFD" w:rsidRDefault="000C5061" w:rsidP="000C5061">
      <w:pPr>
        <w:pStyle w:val="Nagwek2"/>
        <w:ind w:left="4536" w:right="679"/>
        <w:jc w:val="left"/>
      </w:pPr>
      <w:r w:rsidRPr="00884DFD">
        <w:t>NADZORU BUDOWLANEGO</w:t>
      </w:r>
    </w:p>
    <w:p w:rsidR="000C5061" w:rsidRPr="00884DFD" w:rsidRDefault="000C5061" w:rsidP="000C5061">
      <w:pPr>
        <w:ind w:left="4536" w:right="679"/>
        <w:rPr>
          <w:rFonts w:hint="eastAsia"/>
          <w:b/>
          <w:sz w:val="28"/>
        </w:rPr>
      </w:pPr>
      <w:r w:rsidRPr="00884DFD">
        <w:rPr>
          <w:b/>
          <w:sz w:val="28"/>
        </w:rPr>
        <w:t xml:space="preserve">W </w:t>
      </w:r>
      <w:r>
        <w:rPr>
          <w:b/>
          <w:sz w:val="28"/>
        </w:rPr>
        <w:t>NISKU</w:t>
      </w:r>
    </w:p>
    <w:p w:rsidR="001E1658" w:rsidRDefault="001E1658">
      <w:pPr>
        <w:tabs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1E1658">
      <w:pPr>
        <w:tabs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1E1658">
      <w:pPr>
        <w:tabs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0C5061">
      <w:pPr>
        <w:tabs>
          <w:tab w:val="left" w:pos="1134"/>
          <w:tab w:val="left" w:pos="5103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Oświadczam, że zapoznałem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się z treścią decyzji Powiatowego Inspektora Nadzoru Budowlanego w Nisku </w:t>
      </w:r>
    </w:p>
    <w:p w:rsidR="001E1658" w:rsidRDefault="000C5061">
      <w:pPr>
        <w:tabs>
          <w:tab w:val="left" w:pos="1134"/>
          <w:tab w:val="left" w:pos="5103"/>
        </w:tabs>
        <w:spacing w:before="240"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numer: ................................................</w:t>
      </w:r>
      <w:proofErr w:type="gramEnd"/>
      <w:r>
        <w:rPr>
          <w:rFonts w:ascii="Times New Roman" w:hAnsi="Times New Roman" w:cs="Times New Roman"/>
        </w:rPr>
        <w:t>................</w:t>
      </w:r>
    </w:p>
    <w:p w:rsidR="001E1658" w:rsidRDefault="000C5061">
      <w:pPr>
        <w:tabs>
          <w:tab w:val="left" w:pos="1134"/>
          <w:tab w:val="left" w:pos="5103"/>
        </w:tabs>
        <w:spacing w:before="240"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</w:t>
      </w:r>
      <w:proofErr w:type="gramStart"/>
      <w:r>
        <w:rPr>
          <w:rFonts w:ascii="Times New Roman" w:hAnsi="Times New Roman" w:cs="Times New Roman"/>
        </w:rPr>
        <w:t>dnia: ................................................</w:t>
      </w:r>
      <w:proofErr w:type="gramEnd"/>
      <w:r>
        <w:rPr>
          <w:rFonts w:ascii="Times New Roman" w:hAnsi="Times New Roman" w:cs="Times New Roman"/>
        </w:rPr>
        <w:t>....………</w:t>
      </w:r>
    </w:p>
    <w:p w:rsidR="001E1658" w:rsidRDefault="000C5061">
      <w:pPr>
        <w:tabs>
          <w:tab w:val="left" w:pos="1134"/>
          <w:tab w:val="left" w:pos="5103"/>
        </w:tabs>
        <w:spacing w:before="240" w:after="20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dot</w:t>
      </w:r>
      <w:proofErr w:type="spellEnd"/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E1658" w:rsidRDefault="000C5061">
      <w:pPr>
        <w:tabs>
          <w:tab w:val="left" w:pos="1134"/>
          <w:tab w:val="left" w:pos="5103"/>
        </w:tabs>
        <w:spacing w:before="240"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E1658" w:rsidRDefault="000C5061">
      <w:pPr>
        <w:tabs>
          <w:tab w:val="left" w:pos="1134"/>
          <w:tab w:val="left" w:pos="5103"/>
        </w:tabs>
        <w:spacing w:before="240"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E1658" w:rsidRDefault="000C5061">
      <w:pPr>
        <w:tabs>
          <w:tab w:val="left" w:pos="1134"/>
          <w:tab w:val="left" w:pos="5103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zgodnie z art. 127a</w:t>
      </w:r>
      <w:r>
        <w:t xml:space="preserve"> </w:t>
      </w:r>
      <w:r>
        <w:rPr>
          <w:rFonts w:ascii="Times New Roman" w:hAnsi="Times New Roman" w:cs="Times New Roman"/>
        </w:rPr>
        <w:t>§1 Ustawy z dnia 14 czerwca 1960 r. Kodeks postępowania administracyjnego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</w:t>
      </w:r>
      <w:r w:rsidR="006B7D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6B7DCF">
        <w:rPr>
          <w:rFonts w:ascii="Times New Roman" w:hAnsi="Times New Roman" w:cs="Times New Roman"/>
        </w:rPr>
        <w:t>256</w:t>
      </w:r>
      <w:r>
        <w:rPr>
          <w:rFonts w:ascii="Times New Roman" w:hAnsi="Times New Roman" w:cs="Times New Roman"/>
        </w:rPr>
        <w:t>) zrzekam się prawa do wniesienia odwołania od niniejszej decyzji.</w:t>
      </w:r>
    </w:p>
    <w:p w:rsidR="001E1658" w:rsidRDefault="001E1658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0C5061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Ponadto oświadczam, że zostałem pouczony, iż:</w:t>
      </w:r>
    </w:p>
    <w:p w:rsidR="001E1658" w:rsidRDefault="000C5061" w:rsidP="000C5061">
      <w:pPr>
        <w:tabs>
          <w:tab w:val="left" w:pos="1134"/>
          <w:tab w:val="left" w:pos="5103"/>
        </w:tabs>
        <w:ind w:left="284" w:hanging="284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-  zgodnie</w:t>
      </w:r>
      <w:proofErr w:type="gramEnd"/>
      <w:r>
        <w:rPr>
          <w:rFonts w:ascii="Times New Roman" w:hAnsi="Times New Roman" w:cs="Times New Roman"/>
        </w:rPr>
        <w:t xml:space="preserve"> z art. 127a §2 kpa, decyzja </w:t>
      </w:r>
      <w:r>
        <w:rPr>
          <w:rFonts w:ascii="Times New Roman" w:hAnsi="Times New Roman" w:cs="Times New Roman"/>
          <w:u w:val="single"/>
        </w:rPr>
        <w:t>staje się ostateczna i prawomocna</w:t>
      </w:r>
      <w:r>
        <w:rPr>
          <w:rFonts w:ascii="Times New Roman" w:hAnsi="Times New Roman" w:cs="Times New Roman"/>
        </w:rPr>
        <w:t xml:space="preserve"> z dniem doręczenia organowi administracji publicznej oświadczenia o zrzeczeniu się prawa do wniesienia odwołania przez ostatnią ze stron postępowania;</w:t>
      </w:r>
    </w:p>
    <w:p w:rsidR="001E1658" w:rsidRDefault="000C5061" w:rsidP="000C5061">
      <w:pPr>
        <w:tabs>
          <w:tab w:val="left" w:pos="1134"/>
          <w:tab w:val="left" w:pos="5103"/>
        </w:tabs>
        <w:ind w:left="284" w:hanging="284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-  zgodnie</w:t>
      </w:r>
      <w:proofErr w:type="gramEnd"/>
      <w:r>
        <w:rPr>
          <w:rFonts w:ascii="Times New Roman" w:hAnsi="Times New Roman" w:cs="Times New Roman"/>
        </w:rPr>
        <w:t xml:space="preserve"> z art. 16 §1 kpa, </w:t>
      </w:r>
      <w:r>
        <w:rPr>
          <w:rFonts w:ascii="Times New Roman" w:hAnsi="Times New Roman" w:cs="Times New Roman"/>
          <w:u w:val="single"/>
        </w:rPr>
        <w:t>decyzje, od których nie służy odwołanie w administracyjnym toku instancji lub wniosek o ponowne rozpatrzenie sprawy, są ostateczne</w:t>
      </w:r>
      <w:r>
        <w:rPr>
          <w:rFonts w:ascii="Times New Roman" w:hAnsi="Times New Roman" w:cs="Times New Roman"/>
        </w:rPr>
        <w:t>. Uchylenie lub zmiana takich decyzji, stwierdzenie ich nieważności oraz wznowienie postępowania może nastąpić tylko w przypadkach przewidzianych w kodeksie lub ustawach szczególnych;</w:t>
      </w:r>
    </w:p>
    <w:p w:rsidR="001E1658" w:rsidRDefault="000C5061" w:rsidP="000C5061">
      <w:pPr>
        <w:tabs>
          <w:tab w:val="left" w:pos="1134"/>
          <w:tab w:val="left" w:pos="5103"/>
        </w:tabs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-</w:t>
      </w:r>
      <w:r w:rsidRPr="000C5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zgodnie z art. 16 §3 </w:t>
      </w:r>
      <w:proofErr w:type="gramStart"/>
      <w:r>
        <w:rPr>
          <w:rFonts w:ascii="Times New Roman" w:hAnsi="Times New Roman" w:cs="Times New Roman"/>
        </w:rPr>
        <w:t>kpa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decyzje ostateczne, których nie można zaskarżyć do sądu, są prawomocne</w:t>
      </w:r>
      <w:r>
        <w:rPr>
          <w:rFonts w:ascii="Times New Roman" w:hAnsi="Times New Roman" w:cs="Times New Roman"/>
        </w:rPr>
        <w:t>.</w:t>
      </w:r>
    </w:p>
    <w:p w:rsidR="001E1658" w:rsidRDefault="001E1658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1E1658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1E1658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1E1658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0C5061" w:rsidRDefault="000C5061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</w:p>
    <w:p w:rsidR="001E1658" w:rsidRDefault="000C5061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E1658" w:rsidRDefault="000C5061">
      <w:pPr>
        <w:tabs>
          <w:tab w:val="left" w:pos="1134"/>
          <w:tab w:val="left" w:pos="5103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>(podpis strony)</w:t>
      </w:r>
    </w:p>
    <w:sectPr w:rsidR="001E1658" w:rsidSect="001E165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>
    <w:useFELayout/>
  </w:compat>
  <w:rsids>
    <w:rsidRoot w:val="001E1658"/>
    <w:rsid w:val="00084FA3"/>
    <w:rsid w:val="000C5061"/>
    <w:rsid w:val="001B41D6"/>
    <w:rsid w:val="001E1658"/>
    <w:rsid w:val="006B7DCF"/>
    <w:rsid w:val="00BE58CE"/>
    <w:rsid w:val="00CA38A5"/>
    <w:rsid w:val="00CD6102"/>
    <w:rsid w:val="00E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658"/>
  </w:style>
  <w:style w:type="paragraph" w:styleId="Nagwek2">
    <w:name w:val="heading 2"/>
    <w:basedOn w:val="Normalny"/>
    <w:next w:val="Normalny"/>
    <w:link w:val="Nagwek2Znak"/>
    <w:qFormat/>
    <w:rsid w:val="000C506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E16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E1658"/>
    <w:pPr>
      <w:spacing w:after="140" w:line="288" w:lineRule="auto"/>
    </w:pPr>
  </w:style>
  <w:style w:type="paragraph" w:styleId="Lista">
    <w:name w:val="List"/>
    <w:basedOn w:val="Tekstpodstawowy"/>
    <w:rsid w:val="001E1658"/>
  </w:style>
  <w:style w:type="paragraph" w:customStyle="1" w:styleId="Caption">
    <w:name w:val="Caption"/>
    <w:basedOn w:val="Normalny"/>
    <w:qFormat/>
    <w:rsid w:val="001E16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E1658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0C5061"/>
    <w:rPr>
      <w:rFonts w:ascii="Times New Roman" w:eastAsia="Times New Roman" w:hAnsi="Times New Roman" w:cs="Times New Roman"/>
      <w:b/>
      <w:sz w:val="28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2018-03-28T06:26:00Z</dcterms:created>
  <dcterms:modified xsi:type="dcterms:W3CDTF">2020-03-10T07:48:00Z</dcterms:modified>
  <dc:language>pl-PL</dc:language>
</cp:coreProperties>
</file>